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BF2" w:rsidRPr="00B62CDA" w:rsidP="00E00BF2" w14:paraId="25CA1FEF" w14:textId="31FB5A4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2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Дело </w:t>
      </w:r>
      <w:r w:rsidRPr="00B62CDA">
        <w:rPr>
          <w:rFonts w:ascii="Times New Roman" w:eastAsia="Calibri" w:hAnsi="Times New Roman" w:cs="Times New Roman"/>
          <w:sz w:val="24"/>
          <w:szCs w:val="24"/>
          <w:lang w:eastAsia="ru-RU"/>
        </w:rPr>
        <w:t>№ 2</w:t>
      </w:r>
      <w:r w:rsidRPr="00B62CDA" w:rsidR="00E23D8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B62CDA" w:rsidR="006C4623">
        <w:rPr>
          <w:rFonts w:ascii="Times New Roman" w:eastAsia="Calibri" w:hAnsi="Times New Roman" w:cs="Times New Roman"/>
          <w:sz w:val="24"/>
          <w:szCs w:val="24"/>
          <w:lang w:eastAsia="ru-RU"/>
        </w:rPr>
        <w:t>2413</w:t>
      </w:r>
      <w:r w:rsidRPr="00B62CDA">
        <w:rPr>
          <w:rFonts w:ascii="Times New Roman" w:eastAsia="Calibri" w:hAnsi="Times New Roman" w:cs="Times New Roman"/>
          <w:sz w:val="24"/>
          <w:szCs w:val="24"/>
          <w:lang w:eastAsia="ru-RU"/>
        </w:rPr>
        <w:t>-200</w:t>
      </w:r>
      <w:r w:rsidRPr="00B62CDA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B62CDA">
        <w:rPr>
          <w:rFonts w:ascii="Times New Roman" w:eastAsia="Calibri" w:hAnsi="Times New Roman" w:cs="Times New Roman"/>
          <w:sz w:val="24"/>
          <w:szCs w:val="24"/>
          <w:lang w:eastAsia="ru-RU"/>
        </w:rPr>
        <w:t>/202</w:t>
      </w:r>
      <w:r w:rsidRPr="00B62CDA" w:rsidR="0052682B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</w:p>
    <w:p w:rsidR="0052682B" w:rsidRPr="00B62CDA" w:rsidP="0052682B" w14:paraId="04E561C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2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52682B" w:rsidRPr="00B62CDA" w:rsidP="0052682B" w14:paraId="6EE3A643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2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Именем Российской Федерации</w:t>
      </w:r>
    </w:p>
    <w:p w:rsidR="0052682B" w:rsidRPr="00B62CDA" w:rsidP="0052682B" w14:paraId="2E6E5C4A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2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(резолютивная часть)</w:t>
      </w:r>
    </w:p>
    <w:p w:rsidR="00E00BF2" w:rsidRPr="00B62CDA" w:rsidP="00E00BF2" w14:paraId="0769A2D4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B62CDA" w:rsidP="00E00BF2" w14:paraId="7A985CFA" w14:textId="4393A96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2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Pr="00B62CDA" w:rsidR="00B35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сентября</w:t>
      </w:r>
      <w:r w:rsidRPr="00B62CDA" w:rsidR="000E7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62CDA" w:rsidR="005C2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</w:t>
      </w:r>
      <w:r w:rsidRPr="00B62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B62CDA" w:rsidR="00177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B62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</w:t>
      </w:r>
      <w:r w:rsidRPr="00B62CDA" w:rsidR="004F2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B62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г. Нефтеюганск</w:t>
      </w:r>
    </w:p>
    <w:p w:rsidR="00E00BF2" w:rsidRPr="00B62CDA" w:rsidP="00E00BF2" w14:paraId="4233EB5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F2" w:rsidRPr="00B62CDA" w:rsidP="00E00BF2" w14:paraId="5CD840A5" w14:textId="20F294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CDA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 судебного участка № 3 Нефтеюганского</w:t>
      </w:r>
      <w:r w:rsidRPr="00B62C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судебного района Ханты-Мансийского автономного округа-Югры Агзямова Р.В.,</w:t>
      </w:r>
      <w:r w:rsidRPr="00B62CDA" w:rsidR="00F34E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62CDA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>и.о. мирового судьи судебного участка №4 Нефтеюганского судебного района Ханты-Мансийского автономного округа-Югры,</w:t>
      </w:r>
    </w:p>
    <w:p w:rsidR="00E00BF2" w:rsidRPr="00B62CDA" w:rsidP="00E00BF2" w14:paraId="6F34E430" w14:textId="7346D7A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CDA">
        <w:rPr>
          <w:rFonts w:ascii="Times New Roman" w:eastAsia="Calibri" w:hAnsi="Times New Roman" w:cs="Times New Roman"/>
          <w:sz w:val="24"/>
          <w:szCs w:val="24"/>
          <w:lang w:eastAsia="ru-RU"/>
        </w:rPr>
        <w:t>при секретаре судебного заседания Гильмияровой Г.Г.,</w:t>
      </w:r>
    </w:p>
    <w:p w:rsidR="00E00BF2" w:rsidRPr="00B62CDA" w:rsidP="00E00BF2" w14:paraId="5B22F501" w14:textId="09658E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C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 w:rsidRPr="00B62CDA" w:rsidR="005B161B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r w:rsidRPr="00B62CDA" w:rsidR="006C46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ПКО «</w:t>
      </w:r>
      <w:r w:rsidRPr="00B62CDA" w:rsidR="006C4623">
        <w:rPr>
          <w:rFonts w:ascii="Times New Roman" w:eastAsia="Calibri" w:hAnsi="Times New Roman" w:cs="Times New Roman"/>
          <w:sz w:val="24"/>
          <w:szCs w:val="24"/>
          <w:lang w:eastAsia="ru-RU"/>
        </w:rPr>
        <w:t>ЕвАрти</w:t>
      </w:r>
      <w:r w:rsidRPr="00B62CDA" w:rsidR="006C462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B62CDA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62CDA" w:rsidR="00FD4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B62CDA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>Макагон</w:t>
      </w:r>
      <w:r w:rsidRPr="00B62CDA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62CDA" w:rsidR="00B62CDA">
        <w:rPr>
          <w:rFonts w:ascii="Times New Roman" w:eastAsia="Calibri" w:hAnsi="Times New Roman" w:cs="Times New Roman"/>
          <w:sz w:val="24"/>
          <w:szCs w:val="24"/>
          <w:lang w:eastAsia="ru-RU"/>
        </w:rPr>
        <w:t>Н.Н.</w:t>
      </w:r>
      <w:r w:rsidRPr="00B62CDA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62CDA">
        <w:rPr>
          <w:rFonts w:ascii="Times New Roman" w:eastAsia="Calibri" w:hAnsi="Times New Roman" w:cs="Times New Roman"/>
          <w:sz w:val="24"/>
          <w:szCs w:val="24"/>
          <w:lang w:eastAsia="ru-RU"/>
        </w:rPr>
        <w:t>о взыскании задолженности по договору займа,</w:t>
      </w:r>
    </w:p>
    <w:p w:rsidR="00E00BF2" w:rsidRPr="00B62CDA" w:rsidP="00E00BF2" w14:paraId="671E1308" w14:textId="3DDA92A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ст.ст.194-199 Гражданского процессуального кодекса Р</w:t>
      </w:r>
      <w:r w:rsidRPr="00B62CDA" w:rsidR="00177A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B62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00BF2" w:rsidRPr="00B62CDA" w:rsidP="00E00BF2" w14:paraId="07CD1AC9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B62CDA" w:rsidP="00E00BF2" w14:paraId="628954AE" w14:textId="08990033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2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РЕШИЛ:</w:t>
      </w:r>
    </w:p>
    <w:p w:rsidR="00B22FA0" w:rsidRPr="00B62CDA" w:rsidP="00E00BF2" w14:paraId="70A95215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B62CDA" w:rsidP="00E00BF2" w14:paraId="004ABAA2" w14:textId="5A1C21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B62CDA" w:rsidR="004F265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ПКО «</w:t>
      </w:r>
      <w:r w:rsidRPr="00B62CDA" w:rsidR="004F2653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ЕвАрти</w:t>
      </w:r>
      <w:r w:rsidRPr="00B62CDA" w:rsidR="004F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62CDA" w:rsidR="00FD4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B62CDA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>Макагон</w:t>
      </w:r>
      <w:r w:rsidRPr="00B62CDA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62CDA" w:rsidR="00B62CDA">
        <w:rPr>
          <w:rFonts w:ascii="Times New Roman" w:eastAsia="Calibri" w:hAnsi="Times New Roman" w:cs="Times New Roman"/>
          <w:sz w:val="24"/>
          <w:szCs w:val="24"/>
          <w:lang w:eastAsia="ru-RU"/>
        </w:rPr>
        <w:t>Н.Н.</w:t>
      </w:r>
      <w:r w:rsidRPr="00B62CDA" w:rsidR="00E23D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62CDA">
        <w:rPr>
          <w:rFonts w:ascii="Times New Roman" w:eastAsia="Calibri" w:hAnsi="Times New Roman" w:cs="Times New Roman"/>
          <w:sz w:val="24"/>
          <w:szCs w:val="24"/>
          <w:lang w:eastAsia="ru-RU"/>
        </w:rPr>
        <w:t>о взыс</w:t>
      </w:r>
      <w:r w:rsidRPr="00B62CDA" w:rsidR="00E74A50">
        <w:rPr>
          <w:rFonts w:ascii="Times New Roman" w:eastAsia="Calibri" w:hAnsi="Times New Roman" w:cs="Times New Roman"/>
          <w:sz w:val="24"/>
          <w:szCs w:val="24"/>
          <w:lang w:eastAsia="ru-RU"/>
        </w:rPr>
        <w:t>кании задолженности по договору</w:t>
      </w:r>
      <w:r w:rsidRPr="00B62CDA" w:rsidR="00177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62CDA">
        <w:rPr>
          <w:rFonts w:ascii="Times New Roman" w:eastAsia="Calibri" w:hAnsi="Times New Roman" w:cs="Times New Roman"/>
          <w:sz w:val="24"/>
          <w:szCs w:val="24"/>
          <w:lang w:eastAsia="ru-RU"/>
        </w:rPr>
        <w:t>займа удовлетворить</w:t>
      </w:r>
      <w:r w:rsidRPr="00B62CDA" w:rsidR="00A82FE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D4D78" w:rsidRPr="00B62CDA" w:rsidP="00FD4D78" w14:paraId="6D8131B6" w14:textId="58B658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B62CDA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>Макагон</w:t>
      </w:r>
      <w:r w:rsidRPr="00B62CDA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62CDA" w:rsidR="00B62CDA">
        <w:rPr>
          <w:rFonts w:ascii="Times New Roman" w:eastAsia="Calibri" w:hAnsi="Times New Roman" w:cs="Times New Roman"/>
          <w:sz w:val="24"/>
          <w:szCs w:val="24"/>
          <w:lang w:eastAsia="ru-RU"/>
        </w:rPr>
        <w:t>Н.Н.</w:t>
      </w:r>
      <w:r w:rsidRPr="00B62CDA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62C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(паспорт </w:t>
      </w:r>
      <w:r w:rsidRPr="00B62CDA" w:rsidR="00B62CDA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B62C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B62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Pr="00B62CDA" w:rsid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ПКО «ЕвАрти» </w:t>
      </w:r>
      <w:r w:rsidRPr="00B62CDA" w:rsidR="000E7ED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62CDA" w:rsidR="005B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Pr="00B62CDA" w:rsid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7456045628</w:t>
      </w:r>
      <w:r w:rsidRPr="00B62CDA" w:rsidR="005B16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62CDA" w:rsidR="000E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</w:t>
      </w:r>
      <w:r w:rsidRPr="00B62CDA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договору</w:t>
      </w:r>
      <w:r w:rsidRPr="00B62CDA" w:rsidR="00177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62CDA">
        <w:rPr>
          <w:rFonts w:ascii="Times New Roman" w:eastAsia="Calibri" w:hAnsi="Times New Roman" w:cs="Times New Roman"/>
          <w:sz w:val="24"/>
          <w:szCs w:val="24"/>
          <w:lang w:eastAsia="ru-RU"/>
        </w:rPr>
        <w:t>займа №</w:t>
      </w:r>
      <w:r w:rsidRPr="00B62CDA" w:rsidR="00B62CDA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B62CDA" w:rsidR="00B62C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62C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Pr="00B62CDA" w:rsidR="006C4623">
        <w:rPr>
          <w:rFonts w:ascii="Times New Roman" w:eastAsia="Calibri" w:hAnsi="Times New Roman" w:cs="Times New Roman"/>
          <w:sz w:val="24"/>
          <w:szCs w:val="24"/>
          <w:lang w:eastAsia="ru-RU"/>
        </w:rPr>
        <w:t>19</w:t>
      </w:r>
      <w:r w:rsidRPr="00B62CDA" w:rsidR="00E74A5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62CDA" w:rsidR="00B35871">
        <w:rPr>
          <w:rFonts w:ascii="Times New Roman" w:eastAsia="Calibri" w:hAnsi="Times New Roman" w:cs="Times New Roman"/>
          <w:sz w:val="24"/>
          <w:szCs w:val="24"/>
          <w:lang w:eastAsia="ru-RU"/>
        </w:rPr>
        <w:t>07</w:t>
      </w:r>
      <w:r w:rsidRPr="00B62CDA" w:rsidR="00E74A5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62CDA" w:rsidR="00177AB0"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 w:rsidRPr="00B62CDA" w:rsidR="005F3651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B62CDA" w:rsidR="002D6C9D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B62C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62CDA" w:rsidR="005B161B">
        <w:rPr>
          <w:rFonts w:ascii="Times New Roman" w:eastAsia="Calibri" w:hAnsi="Times New Roman" w:cs="Times New Roman"/>
          <w:sz w:val="24"/>
          <w:szCs w:val="24"/>
          <w:lang w:eastAsia="ru-RU"/>
        </w:rPr>
        <w:t>заключенного между ООО МКК «</w:t>
      </w:r>
      <w:r w:rsidRPr="00B62CDA" w:rsidR="006C4623">
        <w:rPr>
          <w:rFonts w:ascii="Times New Roman" w:eastAsia="Calibri" w:hAnsi="Times New Roman" w:cs="Times New Roman"/>
          <w:sz w:val="24"/>
          <w:szCs w:val="24"/>
          <w:lang w:eastAsia="ru-RU"/>
        </w:rPr>
        <w:t>Дивэлопмэнт» и</w:t>
      </w:r>
      <w:r w:rsidRPr="00B62CDA" w:rsidR="005B16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Макагон Н.Н., </w:t>
      </w:r>
      <w:r w:rsidRPr="00B62CDA" w:rsidR="00845F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период с </w:t>
      </w:r>
      <w:r w:rsidRPr="00B62CDA" w:rsidR="006C4623">
        <w:rPr>
          <w:rFonts w:ascii="Times New Roman" w:eastAsia="Calibri" w:hAnsi="Times New Roman" w:cs="Times New Roman"/>
          <w:sz w:val="24"/>
          <w:szCs w:val="24"/>
          <w:lang w:eastAsia="ru-RU"/>
        </w:rPr>
        <w:t>19.07.202</w:t>
      </w:r>
      <w:r w:rsidRPr="00B62CDA" w:rsidR="005B16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 по </w:t>
      </w:r>
      <w:r w:rsidRPr="00B62CDA" w:rsidR="006C4623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B62CDA" w:rsidR="005B161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62CDA" w:rsidR="006C4623"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Pr="00B62CDA" w:rsidR="005B16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.2024 </w:t>
      </w:r>
      <w:r w:rsidRPr="00B62CDA" w:rsidR="00CA0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62CDA" w:rsidR="00E7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сумме </w:t>
      </w:r>
      <w:r w:rsidRPr="00B62CDA" w:rsidR="006C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15452,88 </w:t>
      </w:r>
      <w:r w:rsidRPr="00B62CDA" w:rsidR="005F3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  <w:r w:rsidRPr="00B62CDA" w:rsidR="0052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6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которых </w:t>
      </w:r>
      <w:r w:rsidRPr="00B62CDA" w:rsidR="006C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7207,50 </w:t>
      </w:r>
      <w:r w:rsidRPr="00B6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 –</w:t>
      </w:r>
      <w:r w:rsidRPr="00B62CDA" w:rsidR="003A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</w:t>
      </w:r>
      <w:r w:rsidRPr="00B62CDA" w:rsidR="003A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6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долг, </w:t>
      </w:r>
      <w:r w:rsidRPr="00B62CDA" w:rsidR="006C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8245,38</w:t>
      </w:r>
      <w:r w:rsidRPr="00B6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– </w:t>
      </w:r>
      <w:r w:rsidRPr="00B62CDA" w:rsidR="005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проценты</w:t>
      </w:r>
      <w:r w:rsidRPr="00B62CDA" w:rsidR="003A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пользование займом</w:t>
      </w:r>
      <w:r w:rsidRPr="00B62CDA" w:rsidR="000E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6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</w:t>
      </w:r>
      <w:r w:rsidRPr="00B62CDA" w:rsidR="006C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2CDA" w:rsidR="004F2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представительские расходы </w:t>
      </w:r>
      <w:r w:rsidRPr="00B62CDA" w:rsidR="006C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размере 1000 руб., почтовые расходы в размере 446,40 руб., </w:t>
      </w:r>
      <w:r w:rsidRPr="00B6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расходы по оплате государственной пошлины в размере </w:t>
      </w:r>
      <w:r w:rsidRPr="00B62CDA" w:rsidR="00A8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4000</w:t>
      </w:r>
      <w:r w:rsidRPr="00B6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руб., всего взыскать </w:t>
      </w:r>
      <w:r w:rsidRPr="00B62CDA" w:rsidR="006C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20 899,28</w:t>
      </w:r>
      <w:r w:rsidRPr="00B6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52682B" w:rsidRPr="00B62CDA" w:rsidP="00FD4D78" w14:paraId="2118CDFD" w14:textId="3BF2D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62CDA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может быть обжаловано в течение месяца со дня принятия решения суда</w:t>
      </w:r>
      <w:r w:rsidRPr="00B62C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окончательной форме в апелляционном порядке в Нефтеюганский районный суд Ханты-Мансийского автономного округа – Югры с подачей жалобы через мирового судью, принявшего решение.</w:t>
      </w:r>
    </w:p>
    <w:p w:rsidR="0052682B" w:rsidRPr="00B62CDA" w:rsidP="0052682B" w14:paraId="4FA32585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C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Лица, участвующие в деле, их представители могут обратиться к мировому судье </w:t>
      </w:r>
      <w:r w:rsidRPr="00B62CDA">
        <w:rPr>
          <w:rFonts w:ascii="Times New Roman" w:eastAsia="Calibri" w:hAnsi="Times New Roman" w:cs="Times New Roman"/>
          <w:sz w:val="24"/>
          <w:szCs w:val="24"/>
          <w:lang w:eastAsia="ru-RU"/>
        </w:rPr>
        <w:t>с заявлением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</w:t>
      </w:r>
      <w:r w:rsidRPr="00B62CDA">
        <w:rPr>
          <w:rFonts w:ascii="Times New Roman" w:eastAsia="Calibri" w:hAnsi="Times New Roman" w:cs="Times New Roman"/>
          <w:sz w:val="24"/>
          <w:szCs w:val="24"/>
          <w:lang w:eastAsia="ru-RU"/>
        </w:rPr>
        <w:t>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2682B" w:rsidRPr="00B62CDA" w:rsidP="0052682B" w14:paraId="40E34B8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CDA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 составляет мотивированное решение суда в течение десяти дней со дня поступления от лиц, участвующих в деле, их пре</w:t>
      </w:r>
      <w:r w:rsidRPr="00B62CDA">
        <w:rPr>
          <w:rFonts w:ascii="Times New Roman" w:eastAsia="Calibri" w:hAnsi="Times New Roman" w:cs="Times New Roman"/>
          <w:sz w:val="24"/>
          <w:szCs w:val="24"/>
          <w:lang w:eastAsia="ru-RU"/>
        </w:rPr>
        <w:t>дставителей заявления о составлении мотивированного решения суда.</w:t>
      </w:r>
    </w:p>
    <w:p w:rsidR="00B22FA0" w:rsidRPr="00B62CDA" w:rsidP="00E00BF2" w14:paraId="3DE744D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00BF2" w:rsidRPr="00B62CDA" w:rsidP="00B62CDA" w14:paraId="6E6592FA" w14:textId="53F8B5F4">
      <w:pPr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C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B62CD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62CD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62CDA" w:rsidR="00B62C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62CD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62CD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62CD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62CD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 w:rsidRPr="00B62CDA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Р.В.</w:t>
      </w:r>
      <w:r w:rsidRPr="00B62CDA" w:rsidR="00B22F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Агзямова </w:t>
      </w:r>
    </w:p>
    <w:p w:rsidR="000E7ED0" w:rsidRPr="00B62CDA" w:rsidP="008A504E" w14:paraId="06333E13" w14:textId="77777777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498" w:rsidRPr="00B62CDA" w:rsidP="0052682B" w14:paraId="4A94C51B" w14:textId="7705488A">
      <w:pPr>
        <w:tabs>
          <w:tab w:val="left" w:pos="426"/>
        </w:tabs>
        <w:suppressAutoHyphens/>
        <w:spacing w:after="0" w:line="240" w:lineRule="auto"/>
        <w:ind w:left="-142" w:right="-58"/>
        <w:jc w:val="both"/>
        <w:rPr>
          <w:sz w:val="24"/>
          <w:szCs w:val="24"/>
        </w:rPr>
      </w:pPr>
      <w:r w:rsidRPr="00B62C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sectPr w:rsidSect="00E00BF2">
      <w:headerReference w:type="default" r:id="rId4"/>
      <w:pgSz w:w="11909" w:h="16834"/>
      <w:pgMar w:top="567" w:right="1134" w:bottom="567" w:left="141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 w14:paraId="46956AB8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F2"/>
    <w:rsid w:val="000169EB"/>
    <w:rsid w:val="00041D7D"/>
    <w:rsid w:val="00047498"/>
    <w:rsid w:val="000A5ECF"/>
    <w:rsid w:val="000B6B50"/>
    <w:rsid w:val="000D2DD2"/>
    <w:rsid w:val="000E6239"/>
    <w:rsid w:val="000E7ED0"/>
    <w:rsid w:val="0014370F"/>
    <w:rsid w:val="00177AB0"/>
    <w:rsid w:val="001846CE"/>
    <w:rsid w:val="002920D8"/>
    <w:rsid w:val="002D6C9D"/>
    <w:rsid w:val="00345DA2"/>
    <w:rsid w:val="003A3CF1"/>
    <w:rsid w:val="003F5E35"/>
    <w:rsid w:val="004F2653"/>
    <w:rsid w:val="00523859"/>
    <w:rsid w:val="0052682B"/>
    <w:rsid w:val="005B06A5"/>
    <w:rsid w:val="005B161B"/>
    <w:rsid w:val="005C26F6"/>
    <w:rsid w:val="005F3651"/>
    <w:rsid w:val="00600087"/>
    <w:rsid w:val="006539AA"/>
    <w:rsid w:val="006C4623"/>
    <w:rsid w:val="00797C55"/>
    <w:rsid w:val="00845F4A"/>
    <w:rsid w:val="008634A2"/>
    <w:rsid w:val="00875F66"/>
    <w:rsid w:val="00894343"/>
    <w:rsid w:val="008A504E"/>
    <w:rsid w:val="0093024E"/>
    <w:rsid w:val="00A82FEF"/>
    <w:rsid w:val="00A86958"/>
    <w:rsid w:val="00B22FA0"/>
    <w:rsid w:val="00B35871"/>
    <w:rsid w:val="00B62CDA"/>
    <w:rsid w:val="00BF4D44"/>
    <w:rsid w:val="00C44D4F"/>
    <w:rsid w:val="00CA083F"/>
    <w:rsid w:val="00CD743E"/>
    <w:rsid w:val="00CF4B04"/>
    <w:rsid w:val="00D5200D"/>
    <w:rsid w:val="00D66C43"/>
    <w:rsid w:val="00DE5339"/>
    <w:rsid w:val="00E00BF2"/>
    <w:rsid w:val="00E23D84"/>
    <w:rsid w:val="00E74A50"/>
    <w:rsid w:val="00E8126C"/>
    <w:rsid w:val="00EA3294"/>
    <w:rsid w:val="00F10D8F"/>
    <w:rsid w:val="00F34E17"/>
    <w:rsid w:val="00F52268"/>
    <w:rsid w:val="00F7397A"/>
    <w:rsid w:val="00FD4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BB4EF6-05F8-4323-B8A4-908A762D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00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00BF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74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74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